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D655" w14:textId="0747C22A" w:rsidR="00BB7899" w:rsidRDefault="000C1467" w:rsidP="000C1467">
      <w:pPr>
        <w:pStyle w:val="Heading1"/>
      </w:pPr>
      <w:r>
        <w:t>Assertion 10 dispensation</w:t>
      </w:r>
    </w:p>
    <w:p w14:paraId="34CA19A6" w14:textId="2F69E6CC" w:rsidR="000C1467" w:rsidRDefault="000C1467">
      <w:r>
        <w:t xml:space="preserve">Under regulations </w:t>
      </w:r>
      <w:r w:rsidR="00917602">
        <w:t>d</w:t>
      </w:r>
      <w:r>
        <w:t xml:space="preserve">ocuments published before September 2018 are exempt from the new assertion 10 regulations as they are archived.  They are available in an alternative format on request to: </w:t>
      </w:r>
      <w:hyperlink r:id="rId4" w:history="1">
        <w:r w:rsidRPr="002132D9">
          <w:rPr>
            <w:rStyle w:val="Hyperlink"/>
          </w:rPr>
          <w:t>clerk@brattonclovelly-pc.gov.uk</w:t>
        </w:r>
      </w:hyperlink>
    </w:p>
    <w:p w14:paraId="2069A094" w14:textId="3BBE5611" w:rsidR="000C1467" w:rsidRDefault="000C1467" w:rsidP="000C1467">
      <w:pPr>
        <w:pStyle w:val="Heading2"/>
      </w:pPr>
      <w:r>
        <w:t>Disclaimers and the accessibility statement</w:t>
      </w:r>
    </w:p>
    <w:p w14:paraId="4F9C6BED" w14:textId="40A8772D" w:rsidR="000C1467" w:rsidRDefault="000C1467">
      <w:r>
        <w:t>New regulations require a formal accessibility statement including a section detailing none accessible content. Many third party d</w:t>
      </w:r>
      <w:r w:rsidR="000B2B61">
        <w:t>o</w:t>
      </w:r>
      <w:r>
        <w:t>cuments and s</w:t>
      </w:r>
      <w:r w:rsidR="000B2B61">
        <w:t>ome</w:t>
      </w:r>
      <w:r>
        <w:t xml:space="preserve"> scan</w:t>
      </w:r>
      <w:r w:rsidR="000B2B61">
        <w:t>n</w:t>
      </w:r>
      <w:r>
        <w:t>ed PDF’s are no</w:t>
      </w:r>
      <w:r w:rsidR="000B2B61">
        <w:t>t</w:t>
      </w:r>
      <w:r>
        <w:t xml:space="preserve"> accessible</w:t>
      </w:r>
      <w:r w:rsidR="000B2B61">
        <w:t xml:space="preserve"> (e.g. AGAR 2)</w:t>
      </w:r>
    </w:p>
    <w:p w14:paraId="679494CE" w14:textId="7EE8F58B" w:rsidR="000C1467" w:rsidRDefault="000C1467" w:rsidP="000C1467">
      <w:pPr>
        <w:pStyle w:val="Heading2"/>
      </w:pPr>
      <w:r>
        <w:t>Disproportionate Burden</w:t>
      </w:r>
    </w:p>
    <w:p w14:paraId="666E5FE5" w14:textId="16F80048" w:rsidR="000C1467" w:rsidRDefault="000C1467">
      <w:r>
        <w:t xml:space="preserve">A brief assessment showing  the cost in time and money </w:t>
      </w:r>
      <w:r w:rsidR="00917602">
        <w:t xml:space="preserve">to convert non accessible files to accessible, </w:t>
      </w:r>
      <w:r>
        <w:t>was carried out</w:t>
      </w:r>
      <w:r w:rsidR="00917602">
        <w:t>.</w:t>
      </w:r>
      <w:r>
        <w:t xml:space="preserve"> </w:t>
      </w:r>
      <w:r w:rsidR="00917602">
        <w:t>The assessment</w:t>
      </w:r>
      <w:r>
        <w:t xml:space="preserve"> </w:t>
      </w:r>
      <w:r w:rsidR="00917602">
        <w:t>found</w:t>
      </w:r>
      <w:r>
        <w:t xml:space="preserve"> that </w:t>
      </w:r>
      <w:r w:rsidR="00917602">
        <w:t>the cost of amending</w:t>
      </w:r>
      <w:r>
        <w:t xml:space="preserve"> these </w:t>
      </w:r>
      <w:r w:rsidR="000B2B61">
        <w:t>inaccessi</w:t>
      </w:r>
      <w:r w:rsidR="00917602">
        <w:t xml:space="preserve">ble </w:t>
      </w:r>
      <w:r w:rsidR="000B2B61">
        <w:t>files out-weigh</w:t>
      </w:r>
      <w:r w:rsidR="00917602">
        <w:t>s</w:t>
      </w:r>
      <w:r w:rsidR="000B2B61">
        <w:t xml:space="preserve"> the benefit to the council and members of the public. Therefor</w:t>
      </w:r>
      <w:r w:rsidR="00917602">
        <w:t>e</w:t>
      </w:r>
      <w:r w:rsidR="000B2B61">
        <w:t xml:space="preserve"> the PC files will be kept as they are and we have provided a clear contact method detailing how </w:t>
      </w:r>
      <w:r w:rsidR="00917602">
        <w:t>d</w:t>
      </w:r>
      <w:r w:rsidR="000B2B61">
        <w:t>ocuments in an alternative format may be requested. (They may be a small charge to cover postage, should it be required.)</w:t>
      </w:r>
    </w:p>
    <w:p w14:paraId="1DB50C8D" w14:textId="4CE44C17" w:rsidR="000B2B61" w:rsidRDefault="000B2B61">
      <w:r>
        <w:t>Signatures will be redacted wherever possible</w:t>
      </w:r>
      <w:r w:rsidR="00483555">
        <w:t>.</w:t>
      </w:r>
    </w:p>
    <w:p w14:paraId="7C27A660" w14:textId="77777777" w:rsidR="00483555" w:rsidRDefault="00483555"/>
    <w:p w14:paraId="1C72FFE6" w14:textId="6D97711B" w:rsidR="00483555" w:rsidRDefault="00483555">
      <w:r>
        <w:t>Agreed on 10/06/2026</w:t>
      </w:r>
    </w:p>
    <w:p w14:paraId="1F41D1F3" w14:textId="4284B697" w:rsidR="00483555" w:rsidRDefault="00483555">
      <w:r>
        <w:t xml:space="preserve">Reviewed in </w:t>
      </w:r>
    </w:p>
    <w:sectPr w:rsidR="00483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99"/>
    <w:rsid w:val="000B2B61"/>
    <w:rsid w:val="000C1467"/>
    <w:rsid w:val="00483555"/>
    <w:rsid w:val="006012F9"/>
    <w:rsid w:val="00917602"/>
    <w:rsid w:val="00B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24BB"/>
  <w15:chartTrackingRefBased/>
  <w15:docId w15:val="{5E457C94-3FC5-4DC9-A4FB-24ACC14A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4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brattonclovell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2026-06-02T21:23:00Z</dcterms:created>
  <dcterms:modified xsi:type="dcterms:W3CDTF">2026-06-03T19:09:00Z</dcterms:modified>
</cp:coreProperties>
</file>